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EA0" w:rsidRPr="009F1AE3" w:rsidRDefault="003C3EA0" w:rsidP="009F1AE3">
      <w:pPr>
        <w:spacing w:line="480" w:lineRule="auto"/>
        <w:rPr>
          <w:rFonts w:ascii="Times New Roman" w:hAnsi="Times New Roman" w:cs="Times New Roman"/>
          <w:sz w:val="24"/>
          <w:szCs w:val="24"/>
        </w:rPr>
      </w:pPr>
      <w:r w:rsidRPr="009F1AE3">
        <w:rPr>
          <w:rFonts w:ascii="Times New Roman" w:hAnsi="Times New Roman" w:cs="Times New Roman"/>
          <w:sz w:val="24"/>
          <w:szCs w:val="24"/>
        </w:rPr>
        <w:t>Name</w:t>
      </w:r>
    </w:p>
    <w:p w:rsidR="003C3EA0" w:rsidRPr="009F1AE3" w:rsidRDefault="003C3EA0" w:rsidP="009F1AE3">
      <w:pPr>
        <w:spacing w:line="480" w:lineRule="auto"/>
        <w:rPr>
          <w:rFonts w:ascii="Times New Roman" w:hAnsi="Times New Roman" w:cs="Times New Roman"/>
          <w:sz w:val="24"/>
          <w:szCs w:val="24"/>
        </w:rPr>
      </w:pPr>
      <w:r w:rsidRPr="009F1AE3">
        <w:rPr>
          <w:rFonts w:ascii="Times New Roman" w:hAnsi="Times New Roman" w:cs="Times New Roman"/>
          <w:sz w:val="24"/>
          <w:szCs w:val="24"/>
        </w:rPr>
        <w:t>Professor</w:t>
      </w:r>
    </w:p>
    <w:p w:rsidR="003C3EA0" w:rsidRPr="009F1AE3" w:rsidRDefault="003C3EA0" w:rsidP="009F1AE3">
      <w:pPr>
        <w:spacing w:line="480" w:lineRule="auto"/>
        <w:rPr>
          <w:rFonts w:ascii="Times New Roman" w:hAnsi="Times New Roman" w:cs="Times New Roman"/>
          <w:sz w:val="24"/>
          <w:szCs w:val="24"/>
        </w:rPr>
      </w:pPr>
      <w:r w:rsidRPr="009F1AE3">
        <w:rPr>
          <w:rFonts w:ascii="Times New Roman" w:hAnsi="Times New Roman" w:cs="Times New Roman"/>
          <w:sz w:val="24"/>
          <w:szCs w:val="24"/>
        </w:rPr>
        <w:t>Course</w:t>
      </w:r>
    </w:p>
    <w:p w:rsidR="003C3EA0" w:rsidRPr="009F1AE3" w:rsidRDefault="003C3EA0" w:rsidP="009F1AE3">
      <w:pPr>
        <w:spacing w:line="480" w:lineRule="auto"/>
        <w:rPr>
          <w:rFonts w:ascii="Times New Roman" w:hAnsi="Times New Roman" w:cs="Times New Roman"/>
          <w:sz w:val="24"/>
          <w:szCs w:val="24"/>
        </w:rPr>
      </w:pPr>
      <w:r w:rsidRPr="009F1AE3">
        <w:rPr>
          <w:rFonts w:ascii="Times New Roman" w:hAnsi="Times New Roman" w:cs="Times New Roman"/>
          <w:sz w:val="24"/>
          <w:szCs w:val="24"/>
        </w:rPr>
        <w:t>Date</w:t>
      </w:r>
    </w:p>
    <w:p w:rsidR="00192623" w:rsidRPr="009F1AE3" w:rsidRDefault="00192623" w:rsidP="009F1AE3">
      <w:pPr>
        <w:spacing w:line="480" w:lineRule="auto"/>
        <w:ind w:firstLine="567"/>
        <w:rPr>
          <w:rFonts w:ascii="Times New Roman" w:hAnsi="Times New Roman" w:cs="Times New Roman"/>
          <w:b/>
          <w:sz w:val="24"/>
          <w:szCs w:val="24"/>
        </w:rPr>
      </w:pPr>
      <w:r w:rsidRPr="009F1AE3">
        <w:rPr>
          <w:rFonts w:ascii="Times New Roman" w:hAnsi="Times New Roman" w:cs="Times New Roman"/>
          <w:b/>
          <w:sz w:val="24"/>
          <w:szCs w:val="24"/>
        </w:rPr>
        <w:t>H</w:t>
      </w:r>
      <w:r w:rsidRPr="009F1AE3">
        <w:rPr>
          <w:rFonts w:ascii="Times New Roman" w:hAnsi="Times New Roman" w:cs="Times New Roman"/>
          <w:b/>
          <w:sz w:val="24"/>
          <w:szCs w:val="24"/>
        </w:rPr>
        <w:t>istorical purpose(s) behind the writing of Mark's and Matthew's Gospels</w:t>
      </w:r>
      <w:r w:rsidRPr="009F1AE3">
        <w:rPr>
          <w:rFonts w:ascii="Times New Roman" w:hAnsi="Times New Roman" w:cs="Times New Roman"/>
          <w:b/>
          <w:sz w:val="24"/>
          <w:szCs w:val="24"/>
        </w:rPr>
        <w:t xml:space="preserve"> </w:t>
      </w:r>
    </w:p>
    <w:p w:rsidR="00D56BC0" w:rsidRPr="009F1AE3" w:rsidRDefault="005A3EEB" w:rsidP="009F1AE3">
      <w:pPr>
        <w:spacing w:line="480" w:lineRule="auto"/>
        <w:ind w:firstLine="567"/>
        <w:rPr>
          <w:rFonts w:ascii="Times New Roman" w:hAnsi="Times New Roman" w:cs="Times New Roman"/>
          <w:sz w:val="24"/>
          <w:szCs w:val="24"/>
        </w:rPr>
      </w:pPr>
      <w:r w:rsidRPr="009F1AE3">
        <w:rPr>
          <w:rFonts w:ascii="Times New Roman" w:hAnsi="Times New Roman" w:cs="Times New Roman"/>
          <w:b/>
          <w:sz w:val="24"/>
          <w:szCs w:val="24"/>
        </w:rPr>
        <w:t>Introduction</w:t>
      </w:r>
    </w:p>
    <w:p w:rsidR="00D56BC0" w:rsidRPr="009F1AE3" w:rsidRDefault="00D56BC0" w:rsidP="009F1AE3">
      <w:pPr>
        <w:spacing w:line="480" w:lineRule="auto"/>
        <w:ind w:firstLine="567"/>
        <w:rPr>
          <w:rFonts w:ascii="Times New Roman" w:hAnsi="Times New Roman" w:cs="Times New Roman"/>
          <w:sz w:val="24"/>
          <w:szCs w:val="24"/>
        </w:rPr>
      </w:pPr>
      <w:r w:rsidRPr="009F1AE3">
        <w:rPr>
          <w:rFonts w:ascii="Times New Roman" w:hAnsi="Times New Roman" w:cs="Times New Roman"/>
          <w:sz w:val="24"/>
          <w:szCs w:val="24"/>
        </w:rPr>
        <w:t xml:space="preserve">The Word of God is interesting in that it has strong power. The reason for any book of the Bible is to influence a man to see the corruption of their state, to comprehend that unless the blood of Christ is connected to their life, they are gone to the pool of flame. </w:t>
      </w:r>
    </w:p>
    <w:p w:rsidR="008802E7" w:rsidRPr="009F1AE3" w:rsidRDefault="008802E7" w:rsidP="009F1AE3">
      <w:pPr>
        <w:spacing w:line="480" w:lineRule="auto"/>
        <w:ind w:firstLine="567"/>
        <w:rPr>
          <w:rFonts w:ascii="Times New Roman" w:hAnsi="Times New Roman" w:cs="Times New Roman"/>
          <w:sz w:val="24"/>
          <w:szCs w:val="24"/>
        </w:rPr>
      </w:pPr>
      <w:r w:rsidRPr="009F1AE3">
        <w:rPr>
          <w:rFonts w:ascii="Times New Roman" w:hAnsi="Times New Roman" w:cs="Times New Roman"/>
          <w:sz w:val="24"/>
          <w:szCs w:val="24"/>
        </w:rPr>
        <w:t>Professor Stanton</w:t>
      </w:r>
      <w:r w:rsidRPr="009F1AE3">
        <w:rPr>
          <w:rFonts w:ascii="Times New Roman" w:hAnsi="Times New Roman" w:cs="Times New Roman"/>
          <w:sz w:val="24"/>
          <w:szCs w:val="24"/>
        </w:rPr>
        <w:t xml:space="preserve"> in </w:t>
      </w:r>
      <w:r w:rsidRPr="009F1AE3">
        <w:rPr>
          <w:rFonts w:ascii="Times New Roman" w:hAnsi="Times New Roman" w:cs="Times New Roman"/>
          <w:i/>
          <w:sz w:val="24"/>
          <w:szCs w:val="24"/>
        </w:rPr>
        <w:t>The Gospels of Jesus</w:t>
      </w:r>
      <w:r w:rsidRPr="009F1AE3">
        <w:rPr>
          <w:rFonts w:ascii="Times New Roman" w:hAnsi="Times New Roman" w:cs="Times New Roman"/>
          <w:sz w:val="24"/>
          <w:szCs w:val="24"/>
        </w:rPr>
        <w:t xml:space="preserve"> (2002)</w:t>
      </w:r>
      <w:r w:rsidRPr="009F1AE3">
        <w:rPr>
          <w:rFonts w:ascii="Times New Roman" w:hAnsi="Times New Roman" w:cs="Times New Roman"/>
          <w:sz w:val="24"/>
          <w:szCs w:val="24"/>
        </w:rPr>
        <w:t xml:space="preserve"> </w:t>
      </w:r>
      <w:r w:rsidRPr="009F1AE3">
        <w:rPr>
          <w:rFonts w:ascii="Times New Roman" w:hAnsi="Times New Roman" w:cs="Times New Roman"/>
          <w:sz w:val="24"/>
          <w:szCs w:val="24"/>
        </w:rPr>
        <w:t>asserts</w:t>
      </w:r>
      <w:r w:rsidRPr="009F1AE3">
        <w:rPr>
          <w:rFonts w:ascii="Times New Roman" w:hAnsi="Times New Roman" w:cs="Times New Roman"/>
          <w:sz w:val="24"/>
          <w:szCs w:val="24"/>
        </w:rPr>
        <w:t xml:space="preserve"> that </w:t>
      </w:r>
      <w:r w:rsidRPr="009F1AE3">
        <w:rPr>
          <w:rFonts w:ascii="Times New Roman" w:hAnsi="Times New Roman" w:cs="Times New Roman"/>
          <w:sz w:val="24"/>
          <w:szCs w:val="24"/>
        </w:rPr>
        <w:t xml:space="preserve">when discussing the Gospels on Jesus, </w:t>
      </w:r>
      <w:r w:rsidRPr="009F1AE3">
        <w:rPr>
          <w:rFonts w:ascii="Times New Roman" w:hAnsi="Times New Roman" w:cs="Times New Roman"/>
          <w:sz w:val="24"/>
          <w:szCs w:val="24"/>
        </w:rPr>
        <w:t>the evangelists are concerned with both the story and the si</w:t>
      </w:r>
      <w:r w:rsidRPr="009F1AE3">
        <w:rPr>
          <w:rFonts w:ascii="Times New Roman" w:hAnsi="Times New Roman" w:cs="Times New Roman"/>
          <w:sz w:val="24"/>
          <w:szCs w:val="24"/>
        </w:rPr>
        <w:t>gnificance of Jesus of Nazareth</w:t>
      </w:r>
      <w:r w:rsidR="006C6096" w:rsidRPr="009F1AE3">
        <w:rPr>
          <w:rFonts w:ascii="Times New Roman" w:hAnsi="Times New Roman" w:cs="Times New Roman"/>
          <w:sz w:val="24"/>
          <w:szCs w:val="24"/>
        </w:rPr>
        <w:t>. His writing goes deeper in details by assessing the evidence for Jesus.</w:t>
      </w:r>
    </w:p>
    <w:p w:rsidR="00D56BC0" w:rsidRPr="009F1AE3" w:rsidRDefault="00847790" w:rsidP="009F1AE3">
      <w:pPr>
        <w:spacing w:line="480" w:lineRule="auto"/>
        <w:ind w:firstLine="567"/>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Historical </w:t>
      </w:r>
      <w:r w:rsidR="00D56BC0" w:rsidRPr="009F1AE3">
        <w:rPr>
          <w:rFonts w:ascii="Times New Roman" w:hAnsi="Times New Roman" w:cs="Times New Roman"/>
          <w:sz w:val="24"/>
          <w:szCs w:val="24"/>
        </w:rPr>
        <w:t xml:space="preserve">Purpose of Mark </w:t>
      </w:r>
    </w:p>
    <w:p w:rsidR="00D56BC0" w:rsidRPr="009F1AE3" w:rsidRDefault="00D56BC0" w:rsidP="009F1AE3">
      <w:pPr>
        <w:spacing w:line="480" w:lineRule="auto"/>
        <w:ind w:firstLine="567"/>
        <w:rPr>
          <w:rFonts w:ascii="Times New Roman" w:hAnsi="Times New Roman" w:cs="Times New Roman"/>
          <w:sz w:val="24"/>
          <w:szCs w:val="24"/>
        </w:rPr>
      </w:pPr>
      <w:r w:rsidRPr="009F1AE3">
        <w:rPr>
          <w:rFonts w:ascii="Times New Roman" w:hAnsi="Times New Roman" w:cs="Times New Roman"/>
          <w:sz w:val="24"/>
          <w:szCs w:val="24"/>
        </w:rPr>
        <w:t xml:space="preserve">The reason that the gospel of Mark was composed down was to make an authentic record for Peter of his experience with Christ and that eventually individuals who might read it would accept, might apologize, and after that put their trust in Christ. The Word of God is special in that it has efficacious power. </w:t>
      </w:r>
    </w:p>
    <w:p w:rsidR="00E6174C" w:rsidRPr="004F2FCF" w:rsidRDefault="00D56BC0" w:rsidP="009F1AE3">
      <w:pPr>
        <w:spacing w:line="480" w:lineRule="auto"/>
        <w:ind w:firstLine="567"/>
        <w:rPr>
          <w:rFonts w:ascii="Times New Roman" w:eastAsia="Times New Roman" w:hAnsi="Times New Roman" w:cs="Times New Roman"/>
          <w:sz w:val="24"/>
          <w:szCs w:val="24"/>
          <w:lang w:eastAsia="en-GB"/>
        </w:rPr>
      </w:pPr>
      <w:r w:rsidRPr="009F1AE3">
        <w:rPr>
          <w:rFonts w:ascii="Times New Roman" w:hAnsi="Times New Roman" w:cs="Times New Roman"/>
          <w:sz w:val="24"/>
          <w:szCs w:val="24"/>
        </w:rPr>
        <w:t xml:space="preserve">Writing in his book titled, </w:t>
      </w:r>
      <w:r w:rsidRPr="009F1AE3">
        <w:rPr>
          <w:rFonts w:ascii="Times New Roman" w:hAnsi="Times New Roman" w:cs="Times New Roman"/>
          <w:i/>
          <w:sz w:val="24"/>
          <w:szCs w:val="24"/>
        </w:rPr>
        <w:t>The Purpose of the Gospel of Mark in its Historical and Social Context</w:t>
      </w:r>
      <w:r w:rsidRPr="009F1AE3">
        <w:rPr>
          <w:rFonts w:ascii="Times New Roman" w:hAnsi="Times New Roman" w:cs="Times New Roman"/>
          <w:sz w:val="24"/>
          <w:szCs w:val="24"/>
        </w:rPr>
        <w:t xml:space="preserve"> </w:t>
      </w:r>
      <w:proofErr w:type="spellStart"/>
      <w:r w:rsidRPr="009F1AE3">
        <w:rPr>
          <w:rFonts w:ascii="Times New Roman" w:hAnsi="Times New Roman" w:cs="Times New Roman"/>
          <w:sz w:val="24"/>
          <w:szCs w:val="24"/>
        </w:rPr>
        <w:t>Roskam</w:t>
      </w:r>
      <w:proofErr w:type="spellEnd"/>
      <w:r w:rsidRPr="009F1AE3">
        <w:rPr>
          <w:rFonts w:ascii="Times New Roman" w:hAnsi="Times New Roman" w:cs="Times New Roman"/>
          <w:sz w:val="24"/>
          <w:szCs w:val="24"/>
        </w:rPr>
        <w:t xml:space="preserve"> </w:t>
      </w:r>
      <w:r w:rsidR="00E6174C" w:rsidRPr="009F1AE3">
        <w:rPr>
          <w:rFonts w:ascii="Times New Roman" w:hAnsi="Times New Roman" w:cs="Times New Roman"/>
          <w:sz w:val="24"/>
          <w:szCs w:val="24"/>
        </w:rPr>
        <w:t>(2004)</w:t>
      </w:r>
      <w:r w:rsidR="008802E7" w:rsidRPr="009F1AE3">
        <w:rPr>
          <w:rFonts w:ascii="Times New Roman" w:hAnsi="Times New Roman" w:cs="Times New Roman"/>
          <w:sz w:val="24"/>
          <w:szCs w:val="24"/>
        </w:rPr>
        <w:t xml:space="preserve"> </w:t>
      </w:r>
      <w:r w:rsidRPr="009F1AE3">
        <w:rPr>
          <w:rFonts w:ascii="Times New Roman" w:hAnsi="Times New Roman" w:cs="Times New Roman"/>
          <w:sz w:val="24"/>
          <w:szCs w:val="24"/>
        </w:rPr>
        <w:t xml:space="preserve">notes with respect to his book as </w:t>
      </w:r>
      <w:r w:rsidR="005A3EEB" w:rsidRPr="009F1AE3">
        <w:rPr>
          <w:rFonts w:ascii="Times New Roman" w:hAnsi="Times New Roman" w:cs="Times New Roman"/>
          <w:sz w:val="24"/>
          <w:szCs w:val="24"/>
        </w:rPr>
        <w:t xml:space="preserve">follows: </w:t>
      </w:r>
      <w:r w:rsidRPr="009F1AE3">
        <w:rPr>
          <w:rFonts w:ascii="Times New Roman" w:hAnsi="Times New Roman" w:cs="Times New Roman"/>
          <w:sz w:val="24"/>
          <w:szCs w:val="24"/>
        </w:rPr>
        <w:t xml:space="preserve"> </w:t>
      </w:r>
      <w:r w:rsidR="00E6174C" w:rsidRPr="009F1AE3">
        <w:rPr>
          <w:rFonts w:ascii="Times New Roman" w:hAnsi="Times New Roman" w:cs="Times New Roman"/>
          <w:sz w:val="24"/>
          <w:szCs w:val="24"/>
        </w:rPr>
        <w:t>“t</w:t>
      </w:r>
      <w:r w:rsidR="00E6174C" w:rsidRPr="009F1AE3">
        <w:rPr>
          <w:rFonts w:ascii="Times New Roman" w:hAnsi="Times New Roman" w:cs="Times New Roman"/>
          <w:sz w:val="24"/>
          <w:szCs w:val="24"/>
        </w:rPr>
        <w:t xml:space="preserve">his study investigates the issues of the origin and purpose of the Gospel of Mark. The author argues that Mark’s Gospel was written in Galilee </w:t>
      </w:r>
      <w:proofErr w:type="spellStart"/>
      <w:r w:rsidR="00E6174C" w:rsidRPr="009F1AE3">
        <w:rPr>
          <w:rFonts w:ascii="Times New Roman" w:hAnsi="Times New Roman" w:cs="Times New Roman"/>
          <w:sz w:val="24"/>
          <w:szCs w:val="24"/>
        </w:rPr>
        <w:t>some time</w:t>
      </w:r>
      <w:proofErr w:type="spellEnd"/>
      <w:r w:rsidR="00E6174C" w:rsidRPr="009F1AE3">
        <w:rPr>
          <w:rFonts w:ascii="Times New Roman" w:hAnsi="Times New Roman" w:cs="Times New Roman"/>
          <w:sz w:val="24"/>
          <w:szCs w:val="24"/>
        </w:rPr>
        <w:t xml:space="preserve"> after the Jewish Revolt in 70 AD for a Christian audience that was living under the threat of persecution.</w:t>
      </w:r>
      <w:r w:rsidR="00E6174C" w:rsidRPr="009F1AE3">
        <w:rPr>
          <w:rFonts w:ascii="Times New Roman" w:hAnsi="Times New Roman" w:cs="Times New Roman"/>
          <w:sz w:val="24"/>
          <w:szCs w:val="24"/>
        </w:rPr>
        <w:t>”</w:t>
      </w:r>
    </w:p>
    <w:p w:rsidR="00D56BC0" w:rsidRPr="009F1AE3" w:rsidRDefault="00847790" w:rsidP="009F1AE3">
      <w:pPr>
        <w:spacing w:line="480" w:lineRule="auto"/>
        <w:ind w:firstLine="567"/>
        <w:rPr>
          <w:rFonts w:ascii="Times New Roman" w:hAnsi="Times New Roman" w:cs="Times New Roman"/>
          <w:sz w:val="24"/>
          <w:szCs w:val="24"/>
        </w:rPr>
      </w:pPr>
      <w:r>
        <w:rPr>
          <w:rFonts w:ascii="Times New Roman" w:hAnsi="Times New Roman" w:cs="Times New Roman"/>
          <w:sz w:val="24"/>
          <w:szCs w:val="24"/>
        </w:rPr>
        <w:lastRenderedPageBreak/>
        <w:t xml:space="preserve">Historical </w:t>
      </w:r>
      <w:r w:rsidR="00D56BC0" w:rsidRPr="009F1AE3">
        <w:rPr>
          <w:rFonts w:ascii="Times New Roman" w:hAnsi="Times New Roman" w:cs="Times New Roman"/>
          <w:sz w:val="24"/>
          <w:szCs w:val="24"/>
        </w:rPr>
        <w:t xml:space="preserve">Purpose of Matthew </w:t>
      </w:r>
    </w:p>
    <w:p w:rsidR="00E6174C" w:rsidRPr="009F1AE3" w:rsidRDefault="00E6174C" w:rsidP="009F1AE3">
      <w:pPr>
        <w:pStyle w:val="NormalWeb"/>
        <w:spacing w:line="480" w:lineRule="auto"/>
        <w:ind w:firstLine="567"/>
        <w:jc w:val="both"/>
      </w:pPr>
      <w:r w:rsidRPr="009F1AE3">
        <w:t xml:space="preserve">The gospel of Matthew seeks to establish a connection of Jesus as a man from Israel by genealogically tracing Jesus to Abraham through David. Importantly, the gospel establishes a connection between early Christian churches within Israel. Koester Helmut in his writing titled; </w:t>
      </w:r>
      <w:r w:rsidRPr="009F1AE3">
        <w:rPr>
          <w:i/>
        </w:rPr>
        <w:t xml:space="preserve">Jesus in Matthew – A Man </w:t>
      </w:r>
      <w:proofErr w:type="gramStart"/>
      <w:r w:rsidRPr="009F1AE3">
        <w:rPr>
          <w:i/>
        </w:rPr>
        <w:t>From</w:t>
      </w:r>
      <w:proofErr w:type="gramEnd"/>
      <w:r w:rsidRPr="009F1AE3">
        <w:rPr>
          <w:i/>
        </w:rPr>
        <w:t xml:space="preserve"> Israel</w:t>
      </w:r>
      <w:r w:rsidRPr="009F1AE3">
        <w:t xml:space="preserve"> notes as follow:</w:t>
      </w:r>
    </w:p>
    <w:p w:rsidR="00E6174C" w:rsidRPr="009F1AE3" w:rsidRDefault="00E6174C" w:rsidP="009F1AE3">
      <w:pPr>
        <w:pStyle w:val="NormalWeb"/>
        <w:spacing w:line="480" w:lineRule="auto"/>
        <w:ind w:left="567"/>
        <w:jc w:val="both"/>
      </w:pPr>
      <w:r w:rsidRPr="009F1AE3">
        <w:t>The Gospel of Matthew is concerned with the position of these early Christian churches within Israel, or in its relationship to what we call Judaism. And these are concerns that belong to the ti</w:t>
      </w:r>
      <w:r w:rsidR="00192623" w:rsidRPr="009F1AE3">
        <w:t>me after the fall of Jerusalem……</w:t>
      </w:r>
      <w:r w:rsidRPr="009F1AE3">
        <w:t>And it's very important that Jesus for Matthew is fully a man from Israel. Therefore, Matthew begins his gospel by taking all the genealogy of Jesus; he wanted to show that Jesus was the son of David, and now traces this back to Abraham.</w:t>
      </w:r>
    </w:p>
    <w:p w:rsidR="00E6174C" w:rsidRPr="009F1AE3" w:rsidRDefault="00E6174C" w:rsidP="009F1AE3">
      <w:pPr>
        <w:pStyle w:val="NormalWeb"/>
        <w:spacing w:line="480" w:lineRule="auto"/>
        <w:ind w:firstLine="567"/>
        <w:jc w:val="both"/>
      </w:pPr>
      <w:r w:rsidRPr="009F1AE3">
        <w:t>Another historical importance of gospel of Matthew is to reveal the social tension that existed in Israel due to massive population shift that resulted after the first revolt.</w:t>
      </w:r>
    </w:p>
    <w:p w:rsidR="00D56BC0" w:rsidRPr="009F1AE3" w:rsidRDefault="00E6174C" w:rsidP="009F1AE3">
      <w:pPr>
        <w:spacing w:line="480" w:lineRule="auto"/>
        <w:ind w:firstLine="567"/>
        <w:rPr>
          <w:rFonts w:ascii="Times New Roman" w:hAnsi="Times New Roman" w:cs="Times New Roman"/>
          <w:sz w:val="24"/>
          <w:szCs w:val="24"/>
        </w:rPr>
      </w:pPr>
      <w:r w:rsidRPr="009F1AE3">
        <w:rPr>
          <w:rFonts w:ascii="Times New Roman" w:hAnsi="Times New Roman" w:cs="Times New Roman"/>
          <w:sz w:val="24"/>
          <w:szCs w:val="24"/>
        </w:rPr>
        <w:t xml:space="preserve">White Michael in his writing </w:t>
      </w:r>
      <w:r w:rsidR="00192623" w:rsidRPr="009F1AE3">
        <w:rPr>
          <w:rFonts w:ascii="Times New Roman" w:hAnsi="Times New Roman" w:cs="Times New Roman"/>
          <w:sz w:val="24"/>
          <w:szCs w:val="24"/>
        </w:rPr>
        <w:t xml:space="preserve">titled </w:t>
      </w:r>
      <w:r w:rsidRPr="009F1AE3">
        <w:rPr>
          <w:rFonts w:ascii="Times New Roman" w:hAnsi="Times New Roman" w:cs="Times New Roman"/>
          <w:i/>
          <w:sz w:val="24"/>
          <w:szCs w:val="24"/>
        </w:rPr>
        <w:t>Matthew's Jewish Christian Community</w:t>
      </w:r>
      <w:r w:rsidRPr="009F1AE3">
        <w:rPr>
          <w:rFonts w:ascii="Times New Roman" w:hAnsi="Times New Roman" w:cs="Times New Roman"/>
          <w:sz w:val="24"/>
          <w:szCs w:val="24"/>
        </w:rPr>
        <w:t xml:space="preserve"> </w:t>
      </w:r>
      <w:r w:rsidR="006C6096" w:rsidRPr="009F1AE3">
        <w:rPr>
          <w:rFonts w:ascii="Times New Roman" w:hAnsi="Times New Roman" w:cs="Times New Roman"/>
          <w:sz w:val="24"/>
          <w:szCs w:val="24"/>
        </w:rPr>
        <w:t xml:space="preserve">(1998) </w:t>
      </w:r>
      <w:r w:rsidRPr="009F1AE3">
        <w:rPr>
          <w:rFonts w:ascii="Times New Roman" w:hAnsi="Times New Roman" w:cs="Times New Roman"/>
          <w:sz w:val="24"/>
          <w:szCs w:val="24"/>
        </w:rPr>
        <w:t xml:space="preserve">notes </w:t>
      </w:r>
      <w:r w:rsidRPr="009F1AE3">
        <w:rPr>
          <w:rFonts w:ascii="Times New Roman" w:hAnsi="Times New Roman" w:cs="Times New Roman"/>
          <w:sz w:val="24"/>
          <w:szCs w:val="24"/>
        </w:rPr>
        <w:t xml:space="preserve">that </w:t>
      </w:r>
      <w:r w:rsidR="00D56BC0" w:rsidRPr="009F1AE3">
        <w:rPr>
          <w:rFonts w:ascii="Times New Roman" w:hAnsi="Times New Roman" w:cs="Times New Roman"/>
          <w:sz w:val="24"/>
          <w:szCs w:val="24"/>
        </w:rPr>
        <w:t xml:space="preserve">when the vast majority of the Jewish populace moved to the Galilean district of north. That is the circumstance [in] which Matthew's gospel is by all accounts composed. It's in this setting the Pharisaic development would turn into the new prevailing power for the remaking of Jewish life and thought in the period after the main revolt. From the early Pharisaic custom would rise the Rabbinic convention and ...the Rabbis as the pioneers and instructors of Jewish convention and translators of Torah, of law, would set the phase for the regularizing advancement of Judaism, down to present day times. </w:t>
      </w:r>
    </w:p>
    <w:p w:rsidR="00D56BC0" w:rsidRPr="009F1AE3" w:rsidRDefault="00E6174C" w:rsidP="009F1AE3">
      <w:pPr>
        <w:spacing w:line="480" w:lineRule="auto"/>
        <w:ind w:firstLine="567"/>
        <w:rPr>
          <w:rFonts w:ascii="Times New Roman" w:hAnsi="Times New Roman" w:cs="Times New Roman"/>
          <w:sz w:val="24"/>
          <w:szCs w:val="24"/>
        </w:rPr>
      </w:pPr>
      <w:r w:rsidRPr="009F1AE3">
        <w:rPr>
          <w:rFonts w:ascii="Times New Roman" w:hAnsi="Times New Roman" w:cs="Times New Roman"/>
          <w:sz w:val="24"/>
          <w:szCs w:val="24"/>
        </w:rPr>
        <w:t xml:space="preserve">Similarly, the gospel of Matthew reaffirms the historical rights that have been passed over time, especially the right and freedom of worship. Whereas the Roman government was </w:t>
      </w:r>
      <w:r w:rsidR="008802E7" w:rsidRPr="009F1AE3">
        <w:rPr>
          <w:rFonts w:ascii="Times New Roman" w:hAnsi="Times New Roman" w:cs="Times New Roman"/>
          <w:sz w:val="24"/>
          <w:szCs w:val="24"/>
        </w:rPr>
        <w:lastRenderedPageBreak/>
        <w:t>in control</w:t>
      </w:r>
      <w:r w:rsidRPr="009F1AE3">
        <w:rPr>
          <w:rFonts w:ascii="Times New Roman" w:hAnsi="Times New Roman" w:cs="Times New Roman"/>
          <w:sz w:val="24"/>
          <w:szCs w:val="24"/>
        </w:rPr>
        <w:t xml:space="preserve">, it did not bar religion and violate her people’s right to worship as they wanted. </w:t>
      </w:r>
      <w:proofErr w:type="gramStart"/>
      <w:r w:rsidR="008802E7" w:rsidRPr="009F1AE3">
        <w:rPr>
          <w:rFonts w:ascii="Times New Roman" w:hAnsi="Times New Roman" w:cs="Times New Roman"/>
          <w:sz w:val="24"/>
          <w:szCs w:val="24"/>
        </w:rPr>
        <w:t xml:space="preserve">Jack Wellman (2014) notes that </w:t>
      </w:r>
      <w:r w:rsidR="00634B14" w:rsidRPr="009F1AE3">
        <w:rPr>
          <w:rFonts w:ascii="Times New Roman" w:hAnsi="Times New Roman" w:cs="Times New Roman"/>
          <w:sz w:val="24"/>
          <w:szCs w:val="24"/>
        </w:rPr>
        <w:t>de</w:t>
      </w:r>
      <w:r w:rsidR="00D56BC0" w:rsidRPr="009F1AE3">
        <w:rPr>
          <w:rFonts w:ascii="Times New Roman" w:hAnsi="Times New Roman" w:cs="Times New Roman"/>
          <w:sz w:val="24"/>
          <w:szCs w:val="24"/>
        </w:rPr>
        <w:t xml:space="preserve">spite the fact that the Roman government was immovably in charge, they had permitted </w:t>
      </w:r>
      <w:r w:rsidRPr="009F1AE3">
        <w:rPr>
          <w:rFonts w:ascii="Times New Roman" w:hAnsi="Times New Roman" w:cs="Times New Roman"/>
          <w:sz w:val="24"/>
          <w:szCs w:val="24"/>
        </w:rPr>
        <w:t>freedom</w:t>
      </w:r>
      <w:r w:rsidR="00D56BC0" w:rsidRPr="009F1AE3">
        <w:rPr>
          <w:rFonts w:ascii="Times New Roman" w:hAnsi="Times New Roman" w:cs="Times New Roman"/>
          <w:sz w:val="24"/>
          <w:szCs w:val="24"/>
        </w:rPr>
        <w:t xml:space="preserve"> of religion.</w:t>
      </w:r>
      <w:proofErr w:type="gramEnd"/>
      <w:r w:rsidR="00D56BC0" w:rsidRPr="009F1AE3">
        <w:rPr>
          <w:rFonts w:ascii="Times New Roman" w:hAnsi="Times New Roman" w:cs="Times New Roman"/>
          <w:sz w:val="24"/>
          <w:szCs w:val="24"/>
        </w:rPr>
        <w:t xml:space="preserve"> This flexibility empowered the gospel, including a duplicate of the gospel of Matthew, to go into the vast majority of the known world and this specific gospel engaged the Diaspora (the Jews scattered all through the world) since it gave them the uplifting news that the Messiah had at long last come. The greater part of the </w:t>
      </w:r>
      <w:proofErr w:type="gramStart"/>
      <w:r w:rsidR="00D56BC0" w:rsidRPr="009F1AE3">
        <w:rPr>
          <w:rFonts w:ascii="Times New Roman" w:hAnsi="Times New Roman" w:cs="Times New Roman"/>
          <w:sz w:val="24"/>
          <w:szCs w:val="24"/>
        </w:rPr>
        <w:t>Jews</w:t>
      </w:r>
      <w:proofErr w:type="gramEnd"/>
      <w:r w:rsidR="00D56BC0" w:rsidRPr="009F1AE3">
        <w:rPr>
          <w:rFonts w:ascii="Times New Roman" w:hAnsi="Times New Roman" w:cs="Times New Roman"/>
          <w:sz w:val="24"/>
          <w:szCs w:val="24"/>
        </w:rPr>
        <w:t xml:space="preserve"> who were excited that Christ had come, immediately turned on Him after they understood that His kingdom would not be built up as of now. They had needed a </w:t>
      </w:r>
      <w:r w:rsidR="00634B14" w:rsidRPr="009F1AE3">
        <w:rPr>
          <w:rFonts w:ascii="Times New Roman" w:hAnsi="Times New Roman" w:cs="Times New Roman"/>
          <w:sz w:val="24"/>
          <w:szCs w:val="24"/>
        </w:rPr>
        <w:t>king</w:t>
      </w:r>
      <w:r w:rsidR="00D56BC0" w:rsidRPr="009F1AE3">
        <w:rPr>
          <w:rFonts w:ascii="Times New Roman" w:hAnsi="Times New Roman" w:cs="Times New Roman"/>
          <w:sz w:val="24"/>
          <w:szCs w:val="24"/>
        </w:rPr>
        <w:t xml:space="preserve"> to oust the Roman Empire</w:t>
      </w:r>
      <w:r w:rsidR="00634B14" w:rsidRPr="009F1AE3">
        <w:rPr>
          <w:rFonts w:ascii="Times New Roman" w:hAnsi="Times New Roman" w:cs="Times New Roman"/>
          <w:sz w:val="24"/>
          <w:szCs w:val="24"/>
        </w:rPr>
        <w:t>.</w:t>
      </w:r>
    </w:p>
    <w:p w:rsidR="00D56BC0" w:rsidRPr="009F1AE3" w:rsidRDefault="00D56BC0" w:rsidP="009F1AE3">
      <w:pPr>
        <w:spacing w:line="480" w:lineRule="auto"/>
        <w:ind w:firstLine="567"/>
        <w:rPr>
          <w:rFonts w:ascii="Times New Roman" w:hAnsi="Times New Roman" w:cs="Times New Roman"/>
          <w:sz w:val="24"/>
          <w:szCs w:val="24"/>
        </w:rPr>
      </w:pPr>
      <w:r w:rsidRPr="009F1AE3">
        <w:rPr>
          <w:rFonts w:ascii="Times New Roman" w:hAnsi="Times New Roman" w:cs="Times New Roman"/>
          <w:sz w:val="24"/>
          <w:szCs w:val="24"/>
        </w:rPr>
        <w:t xml:space="preserve">Conclusion </w:t>
      </w:r>
    </w:p>
    <w:p w:rsidR="00D56BC0" w:rsidRPr="009F1AE3" w:rsidRDefault="008802E7" w:rsidP="009F1AE3">
      <w:pPr>
        <w:spacing w:line="480" w:lineRule="auto"/>
        <w:ind w:firstLine="567"/>
        <w:rPr>
          <w:rFonts w:ascii="Times New Roman" w:hAnsi="Times New Roman" w:cs="Times New Roman"/>
          <w:sz w:val="24"/>
          <w:szCs w:val="24"/>
        </w:rPr>
      </w:pPr>
      <w:r w:rsidRPr="009F1AE3">
        <w:rPr>
          <w:rFonts w:ascii="Times New Roman" w:hAnsi="Times New Roman" w:cs="Times New Roman"/>
          <w:sz w:val="24"/>
          <w:szCs w:val="24"/>
        </w:rPr>
        <w:t xml:space="preserve">Whereas </w:t>
      </w:r>
      <w:r w:rsidRPr="009F1AE3">
        <w:rPr>
          <w:rFonts w:ascii="Times New Roman" w:hAnsi="Times New Roman" w:cs="Times New Roman"/>
          <w:sz w:val="24"/>
          <w:szCs w:val="24"/>
        </w:rPr>
        <w:t xml:space="preserve">Professor Stanton </w:t>
      </w:r>
      <w:r w:rsidRPr="009F1AE3">
        <w:rPr>
          <w:rFonts w:ascii="Times New Roman" w:hAnsi="Times New Roman" w:cs="Times New Roman"/>
          <w:sz w:val="24"/>
          <w:szCs w:val="24"/>
        </w:rPr>
        <w:t xml:space="preserve">(2002) </w:t>
      </w:r>
      <w:r w:rsidRPr="009F1AE3">
        <w:rPr>
          <w:rFonts w:ascii="Times New Roman" w:hAnsi="Times New Roman" w:cs="Times New Roman"/>
          <w:sz w:val="24"/>
          <w:szCs w:val="24"/>
        </w:rPr>
        <w:t xml:space="preserve">insists that the evangelists are concerned with both the story and the significance of Jesus of </w:t>
      </w:r>
      <w:r w:rsidR="006C6096" w:rsidRPr="009F1AE3">
        <w:rPr>
          <w:rFonts w:ascii="Times New Roman" w:hAnsi="Times New Roman" w:cs="Times New Roman"/>
          <w:sz w:val="24"/>
          <w:szCs w:val="24"/>
        </w:rPr>
        <w:t xml:space="preserve">Nazareth. It is clear that both the gospels of Mark and Matthew have historical significance as they all </w:t>
      </w:r>
      <w:r w:rsidR="00634B14" w:rsidRPr="009F1AE3">
        <w:rPr>
          <w:rFonts w:ascii="Times New Roman" w:hAnsi="Times New Roman" w:cs="Times New Roman"/>
          <w:sz w:val="24"/>
          <w:szCs w:val="24"/>
        </w:rPr>
        <w:t xml:space="preserve">create a connection between the Old Testament and the New Testament genealogically linking Jesus to Abraham on one hand, and on the other hand portraying Jesus as a true Jewish man. For instance, whereas the </w:t>
      </w:r>
      <w:r w:rsidR="00D56BC0" w:rsidRPr="009F1AE3">
        <w:rPr>
          <w:rFonts w:ascii="Times New Roman" w:hAnsi="Times New Roman" w:cs="Times New Roman"/>
          <w:sz w:val="24"/>
          <w:szCs w:val="24"/>
        </w:rPr>
        <w:t>gospel of Mark contains less Jewish traditions and predictions thus it is all the more effectively comprehended demonstrating that it is expected to be the gospel for the Gentiles (those out</w:t>
      </w:r>
      <w:r w:rsidR="00634B14" w:rsidRPr="009F1AE3">
        <w:rPr>
          <w:rFonts w:ascii="Times New Roman" w:hAnsi="Times New Roman" w:cs="Times New Roman"/>
          <w:sz w:val="24"/>
          <w:szCs w:val="24"/>
        </w:rPr>
        <w:t>side of the Jewish confidence), thus creating a connection between the old perception that salvation was only for the Jewish and new contention that it was meant even for the Gentiles.</w:t>
      </w:r>
    </w:p>
    <w:p w:rsidR="00192623" w:rsidRPr="009F1AE3" w:rsidRDefault="00192623" w:rsidP="009F1AE3">
      <w:pPr>
        <w:spacing w:line="480" w:lineRule="auto"/>
        <w:jc w:val="center"/>
        <w:rPr>
          <w:rFonts w:ascii="Times New Roman" w:hAnsi="Times New Roman" w:cs="Times New Roman"/>
          <w:sz w:val="24"/>
          <w:szCs w:val="24"/>
        </w:rPr>
      </w:pPr>
      <w:r w:rsidRPr="009F1AE3">
        <w:rPr>
          <w:rFonts w:ascii="Times New Roman" w:hAnsi="Times New Roman" w:cs="Times New Roman"/>
          <w:sz w:val="24"/>
          <w:szCs w:val="24"/>
        </w:rPr>
        <w:t>Cited Works</w:t>
      </w:r>
    </w:p>
    <w:p w:rsidR="00192623" w:rsidRPr="009F1AE3" w:rsidRDefault="00192623" w:rsidP="009F1AE3">
      <w:pPr>
        <w:spacing w:line="480" w:lineRule="auto"/>
        <w:rPr>
          <w:rFonts w:ascii="Times New Roman" w:hAnsi="Times New Roman" w:cs="Times New Roman"/>
          <w:sz w:val="24"/>
          <w:szCs w:val="24"/>
        </w:rPr>
      </w:pPr>
      <w:r w:rsidRPr="009F1AE3">
        <w:rPr>
          <w:rFonts w:ascii="Times New Roman" w:hAnsi="Times New Roman" w:cs="Times New Roman"/>
          <w:sz w:val="24"/>
          <w:szCs w:val="24"/>
        </w:rPr>
        <w:t xml:space="preserve">Graham, Stanton. </w:t>
      </w:r>
      <w:proofErr w:type="gramStart"/>
      <w:r w:rsidRPr="009F1AE3">
        <w:rPr>
          <w:rFonts w:ascii="Times New Roman" w:hAnsi="Times New Roman" w:cs="Times New Roman"/>
          <w:sz w:val="24"/>
          <w:szCs w:val="24"/>
        </w:rPr>
        <w:t>The Gospel of Jesus.</w:t>
      </w:r>
      <w:proofErr w:type="gramEnd"/>
      <w:r w:rsidRPr="009F1AE3">
        <w:rPr>
          <w:rFonts w:ascii="Times New Roman" w:hAnsi="Times New Roman" w:cs="Times New Roman"/>
          <w:sz w:val="24"/>
          <w:szCs w:val="24"/>
        </w:rPr>
        <w:t xml:space="preserve"> </w:t>
      </w:r>
      <w:proofErr w:type="gramStart"/>
      <w:r w:rsidRPr="009F1AE3">
        <w:rPr>
          <w:rFonts w:ascii="Times New Roman" w:hAnsi="Times New Roman" w:cs="Times New Roman"/>
          <w:sz w:val="24"/>
          <w:szCs w:val="24"/>
        </w:rPr>
        <w:t>Oxford University Press.</w:t>
      </w:r>
      <w:proofErr w:type="gramEnd"/>
      <w:r w:rsidRPr="009F1AE3">
        <w:rPr>
          <w:rFonts w:ascii="Times New Roman" w:hAnsi="Times New Roman" w:cs="Times New Roman"/>
          <w:sz w:val="24"/>
          <w:szCs w:val="24"/>
        </w:rPr>
        <w:t xml:space="preserve"> 2002.</w:t>
      </w:r>
    </w:p>
    <w:p w:rsidR="00192623" w:rsidRPr="009F1AE3" w:rsidRDefault="00192623" w:rsidP="009F1AE3">
      <w:pPr>
        <w:spacing w:line="480" w:lineRule="auto"/>
        <w:rPr>
          <w:rFonts w:ascii="Times New Roman" w:hAnsi="Times New Roman" w:cs="Times New Roman"/>
          <w:sz w:val="24"/>
          <w:szCs w:val="24"/>
        </w:rPr>
      </w:pPr>
      <w:r w:rsidRPr="009F1AE3">
        <w:rPr>
          <w:rFonts w:ascii="Times New Roman" w:hAnsi="Times New Roman" w:cs="Times New Roman"/>
          <w:sz w:val="24"/>
          <w:szCs w:val="24"/>
        </w:rPr>
        <w:t xml:space="preserve">H. N. </w:t>
      </w:r>
      <w:proofErr w:type="spellStart"/>
      <w:r w:rsidRPr="009F1AE3">
        <w:rPr>
          <w:rFonts w:ascii="Times New Roman" w:hAnsi="Times New Roman" w:cs="Times New Roman"/>
          <w:sz w:val="24"/>
          <w:szCs w:val="24"/>
        </w:rPr>
        <w:t>Roskam</w:t>
      </w:r>
      <w:proofErr w:type="spellEnd"/>
      <w:r w:rsidRPr="009F1AE3">
        <w:rPr>
          <w:rFonts w:ascii="Times New Roman" w:hAnsi="Times New Roman" w:cs="Times New Roman"/>
          <w:sz w:val="24"/>
          <w:szCs w:val="24"/>
        </w:rPr>
        <w:t xml:space="preserve">. </w:t>
      </w:r>
      <w:proofErr w:type="gramStart"/>
      <w:r w:rsidRPr="009F1AE3">
        <w:rPr>
          <w:rFonts w:ascii="Times New Roman" w:hAnsi="Times New Roman" w:cs="Times New Roman"/>
          <w:sz w:val="24"/>
          <w:szCs w:val="24"/>
        </w:rPr>
        <w:t>The Purpose of the Gospel of Mark in its Historical and Social Context.</w:t>
      </w:r>
      <w:proofErr w:type="gramEnd"/>
      <w:r w:rsidRPr="009F1AE3">
        <w:rPr>
          <w:rFonts w:ascii="Times New Roman" w:hAnsi="Times New Roman" w:cs="Times New Roman"/>
          <w:sz w:val="24"/>
          <w:szCs w:val="24"/>
        </w:rPr>
        <w:t xml:space="preserve"> 2004. Web.</w:t>
      </w:r>
    </w:p>
    <w:p w:rsidR="00192623" w:rsidRPr="009F1AE3" w:rsidRDefault="00192623" w:rsidP="009F1AE3">
      <w:pPr>
        <w:spacing w:line="480" w:lineRule="auto"/>
        <w:rPr>
          <w:rFonts w:ascii="Times New Roman" w:hAnsi="Times New Roman" w:cs="Times New Roman"/>
          <w:sz w:val="24"/>
          <w:szCs w:val="24"/>
        </w:rPr>
      </w:pPr>
      <w:r w:rsidRPr="009F1AE3">
        <w:rPr>
          <w:rFonts w:ascii="Times New Roman" w:hAnsi="Times New Roman" w:cs="Times New Roman"/>
          <w:sz w:val="24"/>
          <w:szCs w:val="24"/>
        </w:rPr>
        <w:lastRenderedPageBreak/>
        <w:t xml:space="preserve">Koester Helmut. </w:t>
      </w:r>
      <w:r w:rsidRPr="009F1AE3">
        <w:rPr>
          <w:rFonts w:ascii="Times New Roman" w:hAnsi="Times New Roman" w:cs="Times New Roman"/>
          <w:i/>
          <w:sz w:val="24"/>
          <w:szCs w:val="24"/>
        </w:rPr>
        <w:t xml:space="preserve">Jesus in Matthew – A Man </w:t>
      </w:r>
      <w:proofErr w:type="gramStart"/>
      <w:r w:rsidRPr="009F1AE3">
        <w:rPr>
          <w:rFonts w:ascii="Times New Roman" w:hAnsi="Times New Roman" w:cs="Times New Roman"/>
          <w:i/>
          <w:sz w:val="24"/>
          <w:szCs w:val="24"/>
        </w:rPr>
        <w:t>From</w:t>
      </w:r>
      <w:proofErr w:type="gramEnd"/>
      <w:r w:rsidRPr="009F1AE3">
        <w:rPr>
          <w:rFonts w:ascii="Times New Roman" w:hAnsi="Times New Roman" w:cs="Times New Roman"/>
          <w:i/>
          <w:sz w:val="24"/>
          <w:szCs w:val="24"/>
        </w:rPr>
        <w:t xml:space="preserve"> Israel. </w:t>
      </w:r>
      <w:r w:rsidRPr="009F1AE3">
        <w:rPr>
          <w:rFonts w:ascii="Times New Roman" w:hAnsi="Times New Roman" w:cs="Times New Roman"/>
          <w:sz w:val="24"/>
          <w:szCs w:val="24"/>
        </w:rPr>
        <w:t xml:space="preserve">In The Gospel of Matthew: Jesus as the New Moses. </w:t>
      </w:r>
      <w:proofErr w:type="gramStart"/>
      <w:r w:rsidRPr="009F1AE3">
        <w:rPr>
          <w:rFonts w:ascii="Times New Roman" w:hAnsi="Times New Roman" w:cs="Times New Roman"/>
          <w:sz w:val="24"/>
          <w:szCs w:val="24"/>
        </w:rPr>
        <w:t>Frontline.</w:t>
      </w:r>
      <w:proofErr w:type="gramEnd"/>
      <w:r w:rsidRPr="009F1AE3">
        <w:rPr>
          <w:rFonts w:ascii="Times New Roman" w:hAnsi="Times New Roman" w:cs="Times New Roman"/>
          <w:sz w:val="24"/>
          <w:szCs w:val="24"/>
        </w:rPr>
        <w:t xml:space="preserve"> 1998. Web. </w:t>
      </w:r>
    </w:p>
    <w:p w:rsidR="00192623" w:rsidRPr="009F1AE3" w:rsidRDefault="00192623" w:rsidP="009F1AE3">
      <w:pPr>
        <w:spacing w:line="480" w:lineRule="auto"/>
        <w:rPr>
          <w:rFonts w:ascii="Times New Roman" w:hAnsi="Times New Roman" w:cs="Times New Roman"/>
          <w:sz w:val="24"/>
          <w:szCs w:val="24"/>
        </w:rPr>
      </w:pPr>
      <w:r w:rsidRPr="009F1AE3">
        <w:rPr>
          <w:rFonts w:ascii="Times New Roman" w:hAnsi="Times New Roman" w:cs="Times New Roman"/>
          <w:sz w:val="24"/>
          <w:szCs w:val="24"/>
        </w:rPr>
        <w:t xml:space="preserve">White, Michael. </w:t>
      </w:r>
      <w:proofErr w:type="gramStart"/>
      <w:r w:rsidRPr="009F1AE3">
        <w:rPr>
          <w:rFonts w:ascii="Times New Roman" w:hAnsi="Times New Roman" w:cs="Times New Roman"/>
          <w:i/>
          <w:sz w:val="24"/>
          <w:szCs w:val="24"/>
        </w:rPr>
        <w:t>Matthew's Jewish Christian Community.</w:t>
      </w:r>
      <w:proofErr w:type="gramEnd"/>
      <w:r w:rsidRPr="009F1AE3">
        <w:rPr>
          <w:rFonts w:ascii="Times New Roman" w:hAnsi="Times New Roman" w:cs="Times New Roman"/>
          <w:i/>
          <w:sz w:val="24"/>
          <w:szCs w:val="24"/>
        </w:rPr>
        <w:t xml:space="preserve"> </w:t>
      </w:r>
      <w:r w:rsidRPr="009F1AE3">
        <w:rPr>
          <w:rFonts w:ascii="Times New Roman" w:hAnsi="Times New Roman" w:cs="Times New Roman"/>
          <w:sz w:val="24"/>
          <w:szCs w:val="24"/>
        </w:rPr>
        <w:t xml:space="preserve">In The Gospel of Matthew: Jesus as the New Moses. </w:t>
      </w:r>
      <w:proofErr w:type="gramStart"/>
      <w:r w:rsidRPr="009F1AE3">
        <w:rPr>
          <w:rFonts w:ascii="Times New Roman" w:hAnsi="Times New Roman" w:cs="Times New Roman"/>
          <w:sz w:val="24"/>
          <w:szCs w:val="24"/>
        </w:rPr>
        <w:t>Frontline.</w:t>
      </w:r>
      <w:proofErr w:type="gramEnd"/>
      <w:r w:rsidRPr="009F1AE3">
        <w:rPr>
          <w:rFonts w:ascii="Times New Roman" w:hAnsi="Times New Roman" w:cs="Times New Roman"/>
          <w:sz w:val="24"/>
          <w:szCs w:val="24"/>
        </w:rPr>
        <w:t xml:space="preserve"> 1998. Web. </w:t>
      </w:r>
    </w:p>
    <w:p w:rsidR="00192623" w:rsidRPr="009F1AE3" w:rsidRDefault="00192623" w:rsidP="009F1AE3">
      <w:pPr>
        <w:spacing w:line="480" w:lineRule="auto"/>
        <w:rPr>
          <w:rFonts w:ascii="Times New Roman" w:hAnsi="Times New Roman" w:cs="Times New Roman"/>
          <w:sz w:val="24"/>
          <w:szCs w:val="24"/>
        </w:rPr>
      </w:pPr>
      <w:r w:rsidRPr="009F1AE3">
        <w:rPr>
          <w:rFonts w:ascii="Times New Roman" w:hAnsi="Times New Roman" w:cs="Times New Roman"/>
          <w:sz w:val="24"/>
          <w:szCs w:val="24"/>
        </w:rPr>
        <w:t xml:space="preserve">Jack, Wellman. What is the Purpose </w:t>
      </w:r>
      <w:proofErr w:type="gramStart"/>
      <w:r w:rsidRPr="009F1AE3">
        <w:rPr>
          <w:rFonts w:ascii="Times New Roman" w:hAnsi="Times New Roman" w:cs="Times New Roman"/>
          <w:sz w:val="24"/>
          <w:szCs w:val="24"/>
        </w:rPr>
        <w:t>Behind</w:t>
      </w:r>
      <w:proofErr w:type="gramEnd"/>
      <w:r w:rsidRPr="009F1AE3">
        <w:rPr>
          <w:rFonts w:ascii="Times New Roman" w:hAnsi="Times New Roman" w:cs="Times New Roman"/>
          <w:sz w:val="24"/>
          <w:szCs w:val="24"/>
        </w:rPr>
        <w:t xml:space="preserve"> the Gospel of Matthew? </w:t>
      </w:r>
      <w:proofErr w:type="gramStart"/>
      <w:r w:rsidRPr="009F1AE3">
        <w:rPr>
          <w:rFonts w:ascii="Times New Roman" w:hAnsi="Times New Roman" w:cs="Times New Roman"/>
          <w:sz w:val="24"/>
          <w:szCs w:val="24"/>
        </w:rPr>
        <w:t>A Bible Study</w:t>
      </w:r>
      <w:r w:rsidRPr="009F1AE3">
        <w:rPr>
          <w:rFonts w:ascii="Times New Roman" w:hAnsi="Times New Roman" w:cs="Times New Roman"/>
          <w:sz w:val="24"/>
          <w:szCs w:val="24"/>
        </w:rPr>
        <w:t>.</w:t>
      </w:r>
      <w:proofErr w:type="gramEnd"/>
      <w:r w:rsidRPr="009F1AE3">
        <w:rPr>
          <w:rFonts w:ascii="Times New Roman" w:hAnsi="Times New Roman" w:cs="Times New Roman"/>
          <w:sz w:val="24"/>
          <w:szCs w:val="24"/>
        </w:rPr>
        <w:t xml:space="preserve"> 2014. Web</w:t>
      </w:r>
    </w:p>
    <w:sectPr w:rsidR="00192623" w:rsidRPr="009F1A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BC0"/>
    <w:rsid w:val="000E4971"/>
    <w:rsid w:val="00192623"/>
    <w:rsid w:val="003C3EA0"/>
    <w:rsid w:val="005A3EEB"/>
    <w:rsid w:val="00634B14"/>
    <w:rsid w:val="006C6096"/>
    <w:rsid w:val="00847790"/>
    <w:rsid w:val="008802E7"/>
    <w:rsid w:val="00893196"/>
    <w:rsid w:val="009F1AE3"/>
    <w:rsid w:val="00C32195"/>
    <w:rsid w:val="00D56BC0"/>
    <w:rsid w:val="00E61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26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17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9262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26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17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9262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2018-02-09T18:15:00Z</dcterms:created>
  <dcterms:modified xsi:type="dcterms:W3CDTF">2018-02-09T19:25:00Z</dcterms:modified>
</cp:coreProperties>
</file>